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047F" w14:textId="23B8A6BA" w:rsidR="004101B9" w:rsidRDefault="004101B9" w:rsidP="004101B9">
      <w:pPr>
        <w:pStyle w:val="a7"/>
      </w:pPr>
      <w:r>
        <w:rPr>
          <w:noProof/>
        </w:rPr>
        <w:drawing>
          <wp:inline distT="0" distB="0" distL="0" distR="0" wp14:anchorId="11AEB7B3" wp14:editId="64575367">
            <wp:extent cx="5897880" cy="8016875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80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66D96" w14:textId="052779ED" w:rsidR="00683B64" w:rsidRDefault="00683B64" w:rsidP="00A0646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7D34F7" w14:textId="77777777" w:rsidR="004101B9" w:rsidRDefault="004101B9" w:rsidP="00A0646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EB597A" w14:textId="00D2FF32" w:rsidR="00A02A1A" w:rsidRPr="00A06460" w:rsidRDefault="00333667" w:rsidP="00A064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09D46E19" w14:textId="764D3469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1.1. Положение о профильном обучении в ГБОУ «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Волновахского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м.о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.» (далее – Положение) регулирует вопросы организации образовательной деятельности в профильных классах ГБОУ «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Волновахского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м.о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.» (дале</w:t>
      </w:r>
      <w:r w:rsid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14:paraId="35906137" w14:textId="5D7D85E6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1.2. Положение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 с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с изменениями и дополнениями,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ФГОС СОО) с изменениями и дополнениями,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основного общего образования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СОО),  СП .2.4.3648-20 «Санитарно-эпидемиологические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требовани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 к организациям воспитания и обучения</w:t>
      </w:r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приказом </w:t>
      </w:r>
      <w:proofErr w:type="spellStart"/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7EEE544B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1.3. Школа организует профильное обучение по программам среднего общего образования в соответствии с ФГОС СОО и ФОП СОО.</w:t>
      </w:r>
    </w:p>
    <w:p w14:paraId="1824AEDE" w14:textId="4590B3D8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Прием на обучение в профильные классы осуществляется в соответствии с Правилами приема в </w:t>
      </w:r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>Ровнопольская</w:t>
      </w:r>
      <w:proofErr w:type="spellEnd"/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Волновахского </w:t>
      </w:r>
      <w:proofErr w:type="spellStart"/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>м.о</w:t>
      </w:r>
      <w:proofErr w:type="spellEnd"/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554A99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профилей обучения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Школа учитывает:</w:t>
      </w:r>
    </w:p>
    <w:p w14:paraId="2D1BA228" w14:textId="77777777" w:rsidR="00A02A1A" w:rsidRPr="00A06460" w:rsidRDefault="00333667" w:rsidP="004056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18289274" w14:textId="77777777" w:rsidR="00A02A1A" w:rsidRPr="00A06460" w:rsidRDefault="00333667" w:rsidP="004056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кадровые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возможности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67872F46" w14:textId="77777777" w:rsidR="00A02A1A" w:rsidRPr="00A06460" w:rsidRDefault="00333667" w:rsidP="004056B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материально-техническое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оснащение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482D870A" w14:textId="77777777" w:rsidR="00A02A1A" w:rsidRPr="00A06460" w:rsidRDefault="00333667" w:rsidP="004056B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14:paraId="15A27914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14:paraId="150BC411" w14:textId="77777777" w:rsidR="00A02A1A" w:rsidRPr="00A06460" w:rsidRDefault="00333667" w:rsidP="004056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7F6D84CE" w14:textId="77777777" w:rsidR="00A02A1A" w:rsidRPr="00A06460" w:rsidRDefault="00333667" w:rsidP="004056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социально-экономическому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278CE1BA" w14:textId="77777777" w:rsidR="00A02A1A" w:rsidRPr="00A06460" w:rsidRDefault="00333667" w:rsidP="004056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естественно-научному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62BC5F08" w14:textId="77777777" w:rsidR="00A02A1A" w:rsidRPr="00A06460" w:rsidRDefault="00333667" w:rsidP="004056B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технологическому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6F96942A" w14:textId="5B503FE8" w:rsidR="00A02A1A" w:rsidRPr="00A06460" w:rsidRDefault="00333667" w:rsidP="004056B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универсальному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.</w:t>
      </w:r>
    </w:p>
    <w:p w14:paraId="30B08A56" w14:textId="32DA2F88" w:rsidR="00EC533A" w:rsidRPr="00A06460" w:rsidRDefault="00EC533A" w:rsidP="004056B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предпрофессиональному.</w:t>
      </w:r>
    </w:p>
    <w:p w14:paraId="7EBEFC6D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1.6. Основные цели и задачи классов профильного обучения:</w:t>
      </w:r>
    </w:p>
    <w:p w14:paraId="7FE6D476" w14:textId="77777777" w:rsidR="00A02A1A" w:rsidRPr="00A06460" w:rsidRDefault="00333667" w:rsidP="004056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55719E3D" w14:textId="77777777" w:rsidR="00A02A1A" w:rsidRPr="00A06460" w:rsidRDefault="00333667" w:rsidP="004056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оптимальных условий для получения среднего общего образования;</w:t>
      </w:r>
    </w:p>
    <w:p w14:paraId="02D06F3E" w14:textId="77777777" w:rsidR="00A02A1A" w:rsidRPr="00A06460" w:rsidRDefault="00333667" w:rsidP="004056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14:paraId="11485247" w14:textId="77777777" w:rsidR="00A02A1A" w:rsidRPr="00A06460" w:rsidRDefault="00333667" w:rsidP="004056B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14:paraId="1E891C7A" w14:textId="62ED8D89" w:rsidR="00A02A1A" w:rsidRPr="00A06460" w:rsidRDefault="00333667" w:rsidP="004056B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</w:t>
      </w:r>
      <w:r w:rsidR="00EC533A" w:rsidRPr="00A064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5BB415" w14:textId="73798890" w:rsidR="00EC533A" w:rsidRPr="00A06460" w:rsidRDefault="00EC533A" w:rsidP="004056B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обеспечение предпрофессионального самоопределения.</w:t>
      </w:r>
    </w:p>
    <w:p w14:paraId="0D164506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14:paraId="2A629C59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Создание классов профильного обучения происходит на основании приказа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педагогическим советом Школы.</w:t>
      </w:r>
    </w:p>
    <w:p w14:paraId="2414B968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2.2. Выпускники 9-х классов Школы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и ФОП СОО.</w:t>
      </w:r>
    </w:p>
    <w:p w14:paraId="4A1991AA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по результатам индивидуального отбора.</w:t>
      </w:r>
    </w:p>
    <w:p w14:paraId="51F5FA27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14:paraId="648A8A60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14:paraId="31EB6768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3.2. Нагрузка обучающихся в классе профильного обучения не должна превышать максимального объема учебной нагрузки.</w:t>
      </w:r>
    </w:p>
    <w:p w14:paraId="2EEAD527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</w:t>
      </w:r>
    </w:p>
    <w:p w14:paraId="020000E1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3.4. 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14:paraId="552E64B2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3.5. При профильном обучении предусматриваются предметы и курсы по выбору, в том числе элективные, в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14:paraId="6FD9D9E7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3.6. Предметы и курсы, выбранные обучающимися, и связанные с ними практические подготовки,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проекты, исследовательская деятельность являются обязательными для посещения всеми обучающимися. Знания обучающихся по выбранным предметам и курсам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оцениваются на общих основаниях.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 w14:paraId="13897093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занятий по профильным учебным предметам и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курсам по выбору класс при его наполняемости не менее 25 обучающихся может делиться на две группы при наличии финансирования и соответствующей материальной базы.</w:t>
      </w:r>
    </w:p>
    <w:p w14:paraId="1AB08268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3.8. Приоритетными направлениями при организации образовательной деятельности в профильных классах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14:paraId="0087A2CE" w14:textId="77777777" w:rsidR="00A02A1A" w:rsidRPr="00A06460" w:rsidRDefault="00333667" w:rsidP="004056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активизация самостоятельной и учебно-исследовательской деятельности обучающихся;</w:t>
      </w:r>
    </w:p>
    <w:p w14:paraId="6E7D7633" w14:textId="77777777" w:rsidR="00A02A1A" w:rsidRPr="00A06460" w:rsidRDefault="00333667" w:rsidP="004056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5E2C79AA" w14:textId="77777777" w:rsidR="00A02A1A" w:rsidRPr="00A06460" w:rsidRDefault="00333667" w:rsidP="004056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удовлетворение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запросов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</w:rPr>
        <w:t>;</w:t>
      </w:r>
    </w:p>
    <w:p w14:paraId="6B444CCA" w14:textId="77777777" w:rsidR="00A02A1A" w:rsidRPr="00A06460" w:rsidRDefault="00333667" w:rsidP="004056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14:paraId="3642E003" w14:textId="77777777" w:rsidR="00A02A1A" w:rsidRPr="00A06460" w:rsidRDefault="00333667" w:rsidP="004056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98AC08" w14:textId="77777777" w:rsidR="00A02A1A" w:rsidRPr="00A06460" w:rsidRDefault="00333667" w:rsidP="004056B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14:paraId="020C79B0" w14:textId="77777777" w:rsidR="00A02A1A" w:rsidRPr="00A06460" w:rsidRDefault="00333667" w:rsidP="004056B6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14:paraId="33A5130E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14:paraId="5ED8C9D1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3.10.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двух раз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результатов обучающихся в начале и в конце реализации рабочей программы.</w:t>
      </w:r>
    </w:p>
    <w:p w14:paraId="3DC33D94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, Рособрнадзора, в сроки, устанавливаемые уполномоченными органами власти.</w:t>
      </w:r>
    </w:p>
    <w:p w14:paraId="061E2AC4" w14:textId="77777777" w:rsidR="00A02A1A" w:rsidRPr="00A06460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Обучающимся в профильных классах может быть предоставлено право изменения профиля обучения в течение учебного года при</w:t>
      </w:r>
      <w:r w:rsidRPr="00A06460">
        <w:rPr>
          <w:rFonts w:hAnsi="Times New Roman" w:cs="Times New Roman"/>
          <w:color w:val="000000"/>
          <w:sz w:val="24"/>
          <w:szCs w:val="24"/>
        </w:rPr>
        <w:t> </w:t>
      </w: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отсутствии академической задолженности за прошедший период обучения по заявлению обучающегося и (или) его родителя (законного представителя).</w:t>
      </w:r>
    </w:p>
    <w:p w14:paraId="4E5B4611" w14:textId="4A1F3701" w:rsidR="00A02A1A" w:rsidRDefault="00333667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460">
        <w:rPr>
          <w:rFonts w:hAnsi="Times New Roman" w:cs="Times New Roman"/>
          <w:color w:val="000000"/>
          <w:sz w:val="24"/>
          <w:szCs w:val="24"/>
          <w:lang w:val="ru-RU"/>
        </w:rPr>
        <w:t>3.13. Библиотека Школы дополнительно комплектуется учебной, справочной и научно-популярной литературой по реализуемым Школой профилям об</w:t>
      </w:r>
      <w:r w:rsidRPr="00333667">
        <w:rPr>
          <w:rFonts w:hAnsi="Times New Roman" w:cs="Times New Roman"/>
          <w:color w:val="000000"/>
          <w:sz w:val="24"/>
          <w:szCs w:val="24"/>
          <w:lang w:val="ru-RU"/>
        </w:rPr>
        <w:t>учения.</w:t>
      </w:r>
    </w:p>
    <w:p w14:paraId="2A8DEDF1" w14:textId="21EE0275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E0F60E" w14:textId="4B4C4FBA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9B67D7" w14:textId="69EB71B4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75F4FD" w14:textId="30444549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22BDE9" w14:textId="3DDC7CEB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B12514" w14:textId="7CE844B5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A0C8CA" w14:textId="3443E319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6BF759" w14:textId="67FCCCD3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4A9D08" w14:textId="117728B5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615157" w14:textId="677A492D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5623A1" w14:textId="58A1C0FC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757A28" w14:textId="45DC3EFA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68CC9F" w14:textId="287EB466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DB6F38" w14:textId="404679BB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B8D239" w14:textId="4F65C5FF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69BA0E" w14:textId="09136C94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3913CD" w14:textId="2DB9757E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DD2A55" w14:textId="45ADC443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4F1FD3" w14:textId="1484A132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28AFD7" w14:textId="16EE992F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775DE4" w14:textId="3059C80C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5C547D" w14:textId="14224157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3158E3" w14:textId="5D2BAB5E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5A2A1C" w14:textId="710E6E3A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A7A33A" w14:textId="272DC129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581A9D" w14:textId="4C01AEE8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9FEB1F" w14:textId="4D0BF33B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7EF8B8" w14:textId="4818A653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B1A52D" w14:textId="5E1AA62F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663636" w14:textId="4F3A86FD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597BCB" w14:textId="6AEED317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2509F8" w14:textId="12FC6F99" w:rsidR="00683B64" w:rsidRDefault="00683B64" w:rsidP="004056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D4DDE0" w14:textId="7D1FFEC7" w:rsidR="00683B64" w:rsidRPr="00683B64" w:rsidRDefault="00683B64" w:rsidP="00683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04F9FE3" wp14:editId="525E0CDB">
            <wp:extent cx="5732145" cy="787908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2D92" w14:textId="77777777" w:rsidR="00683B64" w:rsidRPr="00333667" w:rsidRDefault="00683B64" w:rsidP="00683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83B64" w:rsidRPr="00333667" w:rsidSect="00683B64">
      <w:headerReference w:type="default" r:id="rId10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9135" w14:textId="77777777" w:rsidR="00A177B5" w:rsidRDefault="00A177B5" w:rsidP="00DA02E4">
      <w:pPr>
        <w:spacing w:before="0" w:after="0"/>
      </w:pPr>
      <w:r>
        <w:separator/>
      </w:r>
    </w:p>
  </w:endnote>
  <w:endnote w:type="continuationSeparator" w:id="0">
    <w:p w14:paraId="4143F7FD" w14:textId="77777777" w:rsidR="00A177B5" w:rsidRDefault="00A177B5" w:rsidP="00DA02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D9DA" w14:textId="77777777" w:rsidR="00A177B5" w:rsidRDefault="00A177B5" w:rsidP="00DA02E4">
      <w:pPr>
        <w:spacing w:before="0" w:after="0"/>
      </w:pPr>
      <w:r>
        <w:separator/>
      </w:r>
    </w:p>
  </w:footnote>
  <w:footnote w:type="continuationSeparator" w:id="0">
    <w:p w14:paraId="7F6ED5B2" w14:textId="77777777" w:rsidR="00A177B5" w:rsidRDefault="00A177B5" w:rsidP="00DA02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591854"/>
      <w:docPartObj>
        <w:docPartGallery w:val="Page Numbers (Top of Page)"/>
        <w:docPartUnique/>
      </w:docPartObj>
    </w:sdtPr>
    <w:sdtEndPr/>
    <w:sdtContent>
      <w:p w14:paraId="53820244" w14:textId="68561C7E" w:rsidR="00683B64" w:rsidRDefault="00683B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768946D" w14:textId="0ABB6E45" w:rsidR="00DA02E4" w:rsidRPr="00DA02E4" w:rsidRDefault="00DA02E4" w:rsidP="00DA02E4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D2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D5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63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33667"/>
    <w:rsid w:val="003514A0"/>
    <w:rsid w:val="00386F9C"/>
    <w:rsid w:val="004056B6"/>
    <w:rsid w:val="004101B9"/>
    <w:rsid w:val="004F7E17"/>
    <w:rsid w:val="005A05CE"/>
    <w:rsid w:val="00653AF6"/>
    <w:rsid w:val="00683B64"/>
    <w:rsid w:val="007B6B8B"/>
    <w:rsid w:val="00A02A1A"/>
    <w:rsid w:val="00A06460"/>
    <w:rsid w:val="00A177B5"/>
    <w:rsid w:val="00B73A5A"/>
    <w:rsid w:val="00DA02E4"/>
    <w:rsid w:val="00E438A1"/>
    <w:rsid w:val="00EC533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DD6CF"/>
  <w15:docId w15:val="{A483C7BE-C47E-42F7-8073-F61A1B1E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02E4"/>
    <w:pPr>
      <w:tabs>
        <w:tab w:val="center" w:pos="4844"/>
        <w:tab w:val="right" w:pos="9689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A02E4"/>
  </w:style>
  <w:style w:type="paragraph" w:styleId="a5">
    <w:name w:val="footer"/>
    <w:basedOn w:val="a"/>
    <w:link w:val="a6"/>
    <w:uiPriority w:val="99"/>
    <w:unhideWhenUsed/>
    <w:rsid w:val="00DA02E4"/>
    <w:pPr>
      <w:tabs>
        <w:tab w:val="center" w:pos="4844"/>
        <w:tab w:val="right" w:pos="9689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A02E4"/>
  </w:style>
  <w:style w:type="paragraph" w:styleId="a7">
    <w:name w:val="Normal (Web)"/>
    <w:basedOn w:val="a"/>
    <w:uiPriority w:val="99"/>
    <w:semiHidden/>
    <w:unhideWhenUsed/>
    <w:rsid w:val="00683B6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4516-CC36-46F8-A970-5855739C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k.zeved@outlook.com</cp:lastModifiedBy>
  <cp:revision>12</cp:revision>
  <cp:lastPrinted>2024-10-17T10:18:00Z</cp:lastPrinted>
  <dcterms:created xsi:type="dcterms:W3CDTF">2011-11-02T04:15:00Z</dcterms:created>
  <dcterms:modified xsi:type="dcterms:W3CDTF">2024-10-21T16:36:00Z</dcterms:modified>
</cp:coreProperties>
</file>